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5DAA" w14:textId="64B01F03" w:rsidR="00D47E58" w:rsidRPr="00D47E58" w:rsidRDefault="00F25FC3" w:rsidP="00D47E58">
      <w:pPr>
        <w:rPr>
          <w:rFonts w:ascii="Arial" w:hAnsi="Arial" w:cs="Arial"/>
          <w:b/>
          <w:bCs/>
        </w:rPr>
      </w:pPr>
      <w:r w:rsidRPr="00F25FC3">
        <w:rPr>
          <w:rFonts w:ascii="Arial" w:hAnsi="Arial" w:cs="Arial"/>
          <w:b/>
          <w:bCs/>
        </w:rPr>
        <w:t>Joensuun kaupungin peruspalvelujen tukirahaston sääntö</w:t>
      </w:r>
    </w:p>
    <w:p w14:paraId="61D3BD02" w14:textId="1306DB68" w:rsidR="00FE7EFE" w:rsidRDefault="00FE7EFE" w:rsidP="0054777F">
      <w:pPr>
        <w:spacing w:line="288" w:lineRule="exact"/>
        <w:ind w:right="637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Kaupunginvaltuuston hyväksymä 26.5.2025</w:t>
      </w:r>
    </w:p>
    <w:p w14:paraId="454F1784" w14:textId="34FCD067" w:rsidR="0054777F" w:rsidRPr="001A6019" w:rsidRDefault="0054777F" w:rsidP="0054777F">
      <w:pPr>
        <w:spacing w:line="288" w:lineRule="exact"/>
        <w:ind w:right="637"/>
        <w:rPr>
          <w:rFonts w:ascii="Arial" w:hAnsi="Arial" w:cs="Arial"/>
          <w:strike/>
          <w:color w:val="FF0000"/>
        </w:rPr>
      </w:pPr>
      <w:r w:rsidRPr="00B45FBF">
        <w:rPr>
          <w:rFonts w:ascii="Arial" w:hAnsi="Arial" w:cs="Arial"/>
          <w:color w:val="000000"/>
        </w:rPr>
        <w:t>Voimassa</w:t>
      </w:r>
      <w:r w:rsidR="00D47E58">
        <w:rPr>
          <w:rFonts w:ascii="Arial" w:hAnsi="Arial" w:cs="Arial"/>
          <w:color w:val="000000"/>
        </w:rPr>
        <w:t xml:space="preserve"> 1.6.2025 alkaen</w:t>
      </w:r>
      <w:r w:rsidRPr="00B45FBF">
        <w:rPr>
          <w:rFonts w:ascii="Arial" w:hAnsi="Arial" w:cs="Arial"/>
          <w:color w:val="000000"/>
        </w:rPr>
        <w:t xml:space="preserve"> </w:t>
      </w:r>
      <w:r w:rsidRPr="001A6019">
        <w:rPr>
          <w:rFonts w:ascii="Arial" w:hAnsi="Arial" w:cs="Arial"/>
          <w:strike/>
          <w:color w:val="FF0000"/>
        </w:rPr>
        <w:t xml:space="preserve"> </w:t>
      </w:r>
    </w:p>
    <w:p w14:paraId="77A8A5E1" w14:textId="77777777" w:rsidR="0054777F" w:rsidRDefault="0054777F" w:rsidP="0054777F">
      <w:pPr>
        <w:rPr>
          <w:rFonts w:ascii="Arial" w:hAnsi="Arial" w:cs="Arial"/>
        </w:rPr>
      </w:pPr>
    </w:p>
    <w:p w14:paraId="07F1791C" w14:textId="0F0FED73" w:rsidR="0054777F" w:rsidRPr="0054777F" w:rsidRDefault="0054777F" w:rsidP="0054777F">
      <w:pPr>
        <w:rPr>
          <w:rFonts w:ascii="Arial" w:hAnsi="Arial" w:cs="Arial"/>
        </w:rPr>
      </w:pPr>
      <w:r w:rsidRPr="0054777F">
        <w:rPr>
          <w:rFonts w:ascii="Arial" w:hAnsi="Arial" w:cs="Arial"/>
        </w:rPr>
        <w:t>1 §</w:t>
      </w:r>
      <w:r w:rsidR="00FE7EFE">
        <w:rPr>
          <w:rFonts w:ascii="Arial" w:hAnsi="Arial" w:cs="Arial"/>
        </w:rPr>
        <w:t xml:space="preserve"> </w:t>
      </w:r>
      <w:r w:rsidRPr="0054777F">
        <w:rPr>
          <w:rFonts w:ascii="Arial" w:hAnsi="Arial" w:cs="Arial"/>
        </w:rPr>
        <w:t>Rahaston tarkoitus</w:t>
      </w:r>
    </w:p>
    <w:p w14:paraId="55BFDAA6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Rahaston tarkoituksena on tukea ikääntyneiden aktiivisena pysymistä, terveyttä,</w:t>
      </w:r>
    </w:p>
    <w:p w14:paraId="3C33E3FA" w14:textId="2756E861" w:rsid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toimintakykyä, itsenäistä asumista ja arjessa selviytymistä.</w:t>
      </w:r>
    </w:p>
    <w:p w14:paraId="4C1DA036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</w:p>
    <w:p w14:paraId="2DBDC736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Rahaston varoja käytetään ensisijaisesti ikääntyneen väestön hyvinvointia</w:t>
      </w:r>
    </w:p>
    <w:p w14:paraId="649030D7" w14:textId="279822B1" w:rsid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edistäviin palveluihin ja niiden kehittämiseen.</w:t>
      </w:r>
    </w:p>
    <w:p w14:paraId="1277A96F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</w:p>
    <w:p w14:paraId="0AAE9A3A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Rahastosta voidaan toissijaisesti tukea vammaisten ja muiden erityisryhmien</w:t>
      </w:r>
    </w:p>
    <w:p w14:paraId="675F48AF" w14:textId="77777777" w:rsid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asumista ja hyvinvointia edistävää palvelutoimintaa ja sen kehittämistä.</w:t>
      </w:r>
    </w:p>
    <w:p w14:paraId="504C0761" w14:textId="77777777" w:rsidR="00FE7EFE" w:rsidRPr="0054777F" w:rsidRDefault="00FE7EFE" w:rsidP="0054777F">
      <w:pPr>
        <w:spacing w:after="0"/>
        <w:ind w:left="1304"/>
        <w:rPr>
          <w:rFonts w:ascii="Arial" w:hAnsi="Arial" w:cs="Arial"/>
        </w:rPr>
      </w:pPr>
    </w:p>
    <w:p w14:paraId="00265707" w14:textId="694995AE" w:rsidR="0054777F" w:rsidRPr="0054777F" w:rsidRDefault="0054777F" w:rsidP="0054777F">
      <w:pPr>
        <w:rPr>
          <w:rFonts w:ascii="Arial" w:hAnsi="Arial" w:cs="Arial"/>
        </w:rPr>
      </w:pPr>
      <w:r w:rsidRPr="0054777F">
        <w:rPr>
          <w:rFonts w:ascii="Arial" w:hAnsi="Arial" w:cs="Arial"/>
        </w:rPr>
        <w:t>2 §</w:t>
      </w:r>
      <w:r w:rsidR="00FE7EFE">
        <w:rPr>
          <w:rFonts w:ascii="Arial" w:hAnsi="Arial" w:cs="Arial"/>
        </w:rPr>
        <w:t xml:space="preserve"> </w:t>
      </w:r>
      <w:r w:rsidRPr="0054777F">
        <w:rPr>
          <w:rFonts w:ascii="Arial" w:hAnsi="Arial" w:cs="Arial"/>
        </w:rPr>
        <w:t>Rahaston peruspääoma ja kartuttaminen</w:t>
      </w:r>
    </w:p>
    <w:p w14:paraId="59E556D2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Rahaston peruspääoma muodostuu valtioneuvoston 13.3.2003 kaupungille</w:t>
      </w:r>
    </w:p>
    <w:p w14:paraId="4E40A7BB" w14:textId="505C26CD" w:rsid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luovuttamasta Tero Matti Ronkaisen kuolinpesän omaisuudesta.</w:t>
      </w:r>
    </w:p>
    <w:p w14:paraId="7A497031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</w:p>
    <w:p w14:paraId="216F9950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Rahaston varoja voidaan lisäksi kartuttaa:</w:t>
      </w:r>
    </w:p>
    <w:p w14:paraId="51594683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a. rahaston hyväksi tulevilla testamenteilla ja lahjoituksilla</w:t>
      </w:r>
    </w:p>
    <w:p w14:paraId="68F2EF1F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b. rahaston hyväksi järjestettävillä keräyksillä</w:t>
      </w:r>
    </w:p>
    <w:p w14:paraId="4ACC68CE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c. valtion Joensuun kaupungille osoittamalla 1 §:n tarkoitukseen saadulla</w:t>
      </w:r>
    </w:p>
    <w:p w14:paraId="1EDD79EF" w14:textId="77777777" w:rsidR="0054777F" w:rsidRP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omaisuudella</w:t>
      </w:r>
    </w:p>
    <w:p w14:paraId="319B8A29" w14:textId="77777777" w:rsidR="0054777F" w:rsidRDefault="0054777F" w:rsidP="0054777F">
      <w:pPr>
        <w:spacing w:after="0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d. rahaston varojen vuotuisella tuotolla.</w:t>
      </w:r>
    </w:p>
    <w:p w14:paraId="6980CAE0" w14:textId="77777777" w:rsidR="00FE7EFE" w:rsidRPr="0054777F" w:rsidRDefault="00FE7EFE" w:rsidP="0054777F">
      <w:pPr>
        <w:spacing w:after="0"/>
        <w:ind w:left="1304"/>
        <w:rPr>
          <w:rFonts w:ascii="Arial" w:hAnsi="Arial" w:cs="Arial"/>
        </w:rPr>
      </w:pPr>
    </w:p>
    <w:p w14:paraId="7ECAB4BA" w14:textId="00A44231" w:rsidR="0054777F" w:rsidRPr="0054777F" w:rsidRDefault="0054777F" w:rsidP="0054777F">
      <w:pPr>
        <w:rPr>
          <w:rFonts w:ascii="Arial" w:hAnsi="Arial" w:cs="Arial"/>
        </w:rPr>
      </w:pPr>
      <w:r w:rsidRPr="0054777F">
        <w:rPr>
          <w:rFonts w:ascii="Arial" w:hAnsi="Arial" w:cs="Arial"/>
        </w:rPr>
        <w:t>3 §</w:t>
      </w:r>
      <w:r w:rsidR="00FE7EFE">
        <w:rPr>
          <w:rFonts w:ascii="Arial" w:hAnsi="Arial" w:cs="Arial"/>
        </w:rPr>
        <w:t xml:space="preserve"> </w:t>
      </w:r>
      <w:r w:rsidRPr="0054777F">
        <w:rPr>
          <w:rFonts w:ascii="Arial" w:hAnsi="Arial" w:cs="Arial"/>
        </w:rPr>
        <w:t>Rahaston käyttäminen</w:t>
      </w:r>
    </w:p>
    <w:p w14:paraId="098D9BAA" w14:textId="3F871092" w:rsidR="0054777F" w:rsidRPr="00D47E58" w:rsidRDefault="0054777F" w:rsidP="0054777F">
      <w:pPr>
        <w:spacing w:after="0" w:line="240" w:lineRule="auto"/>
        <w:ind w:left="1304"/>
        <w:rPr>
          <w:rFonts w:ascii="Arial" w:hAnsi="Arial" w:cs="Arial"/>
        </w:rPr>
      </w:pPr>
      <w:r w:rsidRPr="00D47E58">
        <w:rPr>
          <w:rFonts w:ascii="Arial" w:hAnsi="Arial" w:cs="Arial"/>
        </w:rPr>
        <w:t xml:space="preserve">Rahaston varojen käytön perusteista päättää </w:t>
      </w:r>
      <w:r w:rsidR="001A6019" w:rsidRPr="00D47E58">
        <w:rPr>
          <w:rFonts w:ascii="Arial" w:hAnsi="Arial" w:cs="Arial"/>
        </w:rPr>
        <w:t>hyvinvoinnin ja osallisuuden edistämisen lautakunta</w:t>
      </w:r>
      <w:r w:rsidRPr="00D47E58">
        <w:rPr>
          <w:rFonts w:ascii="Arial" w:hAnsi="Arial" w:cs="Arial"/>
        </w:rPr>
        <w:t>.</w:t>
      </w:r>
    </w:p>
    <w:p w14:paraId="028B8FBF" w14:textId="77777777" w:rsidR="0054777F" w:rsidRPr="0054777F" w:rsidRDefault="0054777F" w:rsidP="0054777F">
      <w:pPr>
        <w:spacing w:after="0" w:line="240" w:lineRule="auto"/>
        <w:ind w:left="1304"/>
        <w:rPr>
          <w:rFonts w:ascii="Arial" w:hAnsi="Arial" w:cs="Arial"/>
        </w:rPr>
      </w:pPr>
    </w:p>
    <w:p w14:paraId="18997B1D" w14:textId="77777777" w:rsidR="0054777F" w:rsidRPr="0054777F" w:rsidRDefault="0054777F" w:rsidP="0054777F">
      <w:pPr>
        <w:spacing w:after="0" w:line="240" w:lineRule="auto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Rahaston varojen käyttämisessä on soveltuvin osin noudatettava kaupungin</w:t>
      </w:r>
    </w:p>
    <w:p w14:paraId="5314BD68" w14:textId="77777777" w:rsidR="0054777F" w:rsidRDefault="0054777F" w:rsidP="0054777F">
      <w:pPr>
        <w:spacing w:after="0" w:line="240" w:lineRule="auto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taloudenhoidosta annettuja määräyksiä ja ohjeita.</w:t>
      </w:r>
    </w:p>
    <w:p w14:paraId="6C7FDFD0" w14:textId="77777777" w:rsidR="00FE7EFE" w:rsidRPr="0054777F" w:rsidRDefault="00FE7EFE" w:rsidP="0054777F">
      <w:pPr>
        <w:spacing w:after="0" w:line="240" w:lineRule="auto"/>
        <w:ind w:left="1304"/>
        <w:rPr>
          <w:rFonts w:ascii="Arial" w:hAnsi="Arial" w:cs="Arial"/>
        </w:rPr>
      </w:pPr>
    </w:p>
    <w:p w14:paraId="3E36D5BB" w14:textId="7DD8329B" w:rsidR="0054777F" w:rsidRPr="0054777F" w:rsidRDefault="0054777F" w:rsidP="0054777F">
      <w:pPr>
        <w:rPr>
          <w:rFonts w:ascii="Arial" w:hAnsi="Arial" w:cs="Arial"/>
        </w:rPr>
      </w:pPr>
      <w:r w:rsidRPr="0054777F">
        <w:rPr>
          <w:rFonts w:ascii="Arial" w:hAnsi="Arial" w:cs="Arial"/>
        </w:rPr>
        <w:t>4 §</w:t>
      </w:r>
      <w:r w:rsidR="00FE7EFE">
        <w:rPr>
          <w:rFonts w:ascii="Arial" w:hAnsi="Arial" w:cs="Arial"/>
        </w:rPr>
        <w:t xml:space="preserve"> </w:t>
      </w:r>
      <w:r w:rsidRPr="0054777F">
        <w:rPr>
          <w:rFonts w:ascii="Arial" w:hAnsi="Arial" w:cs="Arial"/>
        </w:rPr>
        <w:t>Rahaston varojen sijoittaminen</w:t>
      </w:r>
    </w:p>
    <w:p w14:paraId="58B24125" w14:textId="77777777" w:rsidR="0054777F" w:rsidRPr="0054777F" w:rsidRDefault="0054777F" w:rsidP="0054777F">
      <w:pPr>
        <w:spacing w:after="0" w:line="240" w:lineRule="auto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Rahaston varojen sijoittamisessa noudatetaan kaupungin varojen sijoittamisesta</w:t>
      </w:r>
    </w:p>
    <w:p w14:paraId="497A1CF4" w14:textId="77777777" w:rsidR="0054777F" w:rsidRDefault="0054777F" w:rsidP="0054777F">
      <w:pPr>
        <w:spacing w:after="0" w:line="240" w:lineRule="auto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annettuja määräyksiä ja ohjeita.</w:t>
      </w:r>
    </w:p>
    <w:p w14:paraId="0EFC906B" w14:textId="77777777" w:rsidR="00FE7EFE" w:rsidRPr="0054777F" w:rsidRDefault="00FE7EFE" w:rsidP="0054777F">
      <w:pPr>
        <w:spacing w:after="0" w:line="240" w:lineRule="auto"/>
        <w:ind w:left="1304"/>
        <w:rPr>
          <w:rFonts w:ascii="Arial" w:hAnsi="Arial" w:cs="Arial"/>
        </w:rPr>
      </w:pPr>
    </w:p>
    <w:p w14:paraId="4A290489" w14:textId="0638AA60" w:rsidR="00F25FC3" w:rsidRPr="0054777F" w:rsidRDefault="0054777F" w:rsidP="00FE7EFE">
      <w:pPr>
        <w:rPr>
          <w:rFonts w:ascii="Arial" w:hAnsi="Arial" w:cs="Arial"/>
        </w:rPr>
      </w:pPr>
      <w:r w:rsidRPr="0054777F">
        <w:rPr>
          <w:rFonts w:ascii="Arial" w:hAnsi="Arial" w:cs="Arial"/>
        </w:rPr>
        <w:t>5 §</w:t>
      </w:r>
      <w:r w:rsidR="00FE7EFE">
        <w:rPr>
          <w:rFonts w:ascii="Arial" w:hAnsi="Arial" w:cs="Arial"/>
        </w:rPr>
        <w:t xml:space="preserve"> </w:t>
      </w:r>
      <w:r w:rsidRPr="0054777F">
        <w:rPr>
          <w:rFonts w:ascii="Arial" w:hAnsi="Arial" w:cs="Arial"/>
        </w:rPr>
        <w:t>Muu rahaston hoito</w:t>
      </w:r>
    </w:p>
    <w:p w14:paraId="6ECF0F43" w14:textId="517BCEDD" w:rsidR="0054777F" w:rsidRDefault="0054777F" w:rsidP="0054777F">
      <w:pPr>
        <w:spacing w:after="0" w:line="240" w:lineRule="auto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Rahastoa hoitaa korvauksetta kaupungin talouspalvelut.</w:t>
      </w:r>
    </w:p>
    <w:p w14:paraId="15BBC762" w14:textId="77777777" w:rsidR="0054777F" w:rsidRPr="0054777F" w:rsidRDefault="0054777F" w:rsidP="0054777F">
      <w:pPr>
        <w:spacing w:after="0" w:line="240" w:lineRule="auto"/>
        <w:ind w:left="1304"/>
        <w:rPr>
          <w:rFonts w:ascii="Arial" w:hAnsi="Arial" w:cs="Arial"/>
        </w:rPr>
      </w:pPr>
    </w:p>
    <w:p w14:paraId="188982B7" w14:textId="77777777" w:rsidR="0054777F" w:rsidRPr="0054777F" w:rsidRDefault="0054777F" w:rsidP="0054777F">
      <w:pPr>
        <w:spacing w:after="0" w:line="240" w:lineRule="auto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Rahastosta on laadittava kalenterivuosittain selvitys, josta käyvät ilmi rahaston</w:t>
      </w:r>
    </w:p>
    <w:p w14:paraId="6E68663E" w14:textId="77777777" w:rsidR="0054777F" w:rsidRPr="0054777F" w:rsidRDefault="0054777F" w:rsidP="0054777F">
      <w:pPr>
        <w:spacing w:after="0" w:line="240" w:lineRule="auto"/>
        <w:ind w:left="1304"/>
        <w:rPr>
          <w:rFonts w:ascii="Arial" w:hAnsi="Arial" w:cs="Arial"/>
        </w:rPr>
      </w:pPr>
      <w:r w:rsidRPr="0054777F">
        <w:rPr>
          <w:rFonts w:ascii="Arial" w:hAnsi="Arial" w:cs="Arial"/>
        </w:rPr>
        <w:t>varat vuoden alussa, vuoden aikana rahastoon kertyneet varat ja rahaston</w:t>
      </w:r>
    </w:p>
    <w:p w14:paraId="2991AF8F" w14:textId="4A198E7B" w:rsidR="001A6019" w:rsidRPr="0054777F" w:rsidRDefault="0054777F" w:rsidP="005477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4777F">
        <w:rPr>
          <w:rFonts w:ascii="Arial" w:hAnsi="Arial" w:cs="Arial"/>
        </w:rPr>
        <w:t>varojen käyttö</w:t>
      </w:r>
    </w:p>
    <w:sectPr w:rsidR="001A6019" w:rsidRPr="005477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7F"/>
    <w:rsid w:val="0011010B"/>
    <w:rsid w:val="001A022B"/>
    <w:rsid w:val="001A6019"/>
    <w:rsid w:val="0054777F"/>
    <w:rsid w:val="00887A03"/>
    <w:rsid w:val="00992550"/>
    <w:rsid w:val="00BC7251"/>
    <w:rsid w:val="00C305EC"/>
    <w:rsid w:val="00C3119F"/>
    <w:rsid w:val="00D22BDF"/>
    <w:rsid w:val="00D47E58"/>
    <w:rsid w:val="00F25FC3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8619"/>
  <w15:chartTrackingRefBased/>
  <w15:docId w15:val="{2885B282-4E09-445B-8003-BFC7CCBD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Huikuri Satu</dc:creator>
  <cp:keywords/>
  <dc:description/>
  <cp:lastModifiedBy>Huikuri Satu</cp:lastModifiedBy>
  <cp:revision>4</cp:revision>
  <dcterms:created xsi:type="dcterms:W3CDTF">2025-05-14T11:29:00Z</dcterms:created>
  <dcterms:modified xsi:type="dcterms:W3CDTF">2025-06-03T06:45:00Z</dcterms:modified>
</cp:coreProperties>
</file>